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C2A6" w14:textId="77777777" w:rsidR="00320C57" w:rsidRDefault="00320C57" w:rsidP="00525384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22"/>
          <w:shd w:val="clear" w:color="auto" w:fill="FFFFFF"/>
        </w:rPr>
      </w:pPr>
    </w:p>
    <w:p w14:paraId="6D73F7C3" w14:textId="320E1158" w:rsidR="00320C57" w:rsidRDefault="00320C57" w:rsidP="00525384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noProof/>
          <w:color w:val="000000"/>
          <w:sz w:val="40"/>
          <w:szCs w:val="22"/>
          <w:shd w:val="clear" w:color="auto" w:fill="FFFFFF"/>
        </w:rPr>
        <w:drawing>
          <wp:inline distT="0" distB="0" distL="0" distR="0" wp14:anchorId="563D0330" wp14:editId="477F7D22">
            <wp:extent cx="1081391" cy="1704272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01 at 10.30.2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64" cy="174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85D6B" w14:textId="7E6428AF" w:rsidR="00525384" w:rsidRPr="00320C57" w:rsidRDefault="00525384" w:rsidP="00525384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22"/>
          <w:shd w:val="clear" w:color="auto" w:fill="FFFFFF"/>
        </w:rPr>
      </w:pPr>
      <w:r w:rsidRPr="00E41EC6">
        <w:rPr>
          <w:rFonts w:ascii="Calibri" w:eastAsia="Times New Roman" w:hAnsi="Calibri" w:cs="Times New Roman"/>
          <w:b/>
          <w:color w:val="000000"/>
          <w:sz w:val="40"/>
          <w:szCs w:val="22"/>
          <w:shd w:val="clear" w:color="auto" w:fill="FFFFFF"/>
        </w:rPr>
        <w:t>CHRISTOS FC</w:t>
      </w:r>
    </w:p>
    <w:p w14:paraId="5654DF8F" w14:textId="19F85FD5" w:rsidR="00525384" w:rsidRPr="00E41EC6" w:rsidRDefault="00CF0748" w:rsidP="00525384">
      <w:pPr>
        <w:jc w:val="center"/>
        <w:rPr>
          <w:rFonts w:ascii="Calibri" w:eastAsia="Times New Roman" w:hAnsi="Calibri" w:cs="Times New Roman"/>
          <w:i/>
          <w:color w:val="000000"/>
          <w:sz w:val="36"/>
          <w:szCs w:val="22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i/>
          <w:color w:val="000000"/>
          <w:sz w:val="32"/>
          <w:szCs w:val="22"/>
          <w:u w:val="single"/>
          <w:shd w:val="clear" w:color="auto" w:fill="FFFFFF"/>
        </w:rPr>
        <w:t>Advertising and Marketing</w:t>
      </w:r>
      <w:r w:rsidR="00525384" w:rsidRPr="00E41EC6">
        <w:rPr>
          <w:rFonts w:ascii="Calibri" w:eastAsia="Times New Roman" w:hAnsi="Calibri" w:cs="Times New Roman"/>
          <w:i/>
          <w:color w:val="000000"/>
          <w:sz w:val="32"/>
          <w:szCs w:val="22"/>
          <w:u w:val="single"/>
          <w:shd w:val="clear" w:color="auto" w:fill="FFFFFF"/>
        </w:rPr>
        <w:t xml:space="preserve"> Internship Opportunity</w:t>
      </w:r>
    </w:p>
    <w:p w14:paraId="721EF519" w14:textId="77777777" w:rsidR="0070333B" w:rsidRDefault="0070333B" w:rsidP="00525384">
      <w:pPr>
        <w:rPr>
          <w:rFonts w:ascii="Calibri" w:eastAsia="Times New Roman" w:hAnsi="Calibri" w:cs="Times New Roman"/>
          <w:color w:val="000000"/>
          <w:szCs w:val="22"/>
          <w:shd w:val="clear" w:color="auto" w:fill="FFFFFF"/>
        </w:rPr>
      </w:pPr>
    </w:p>
    <w:p w14:paraId="68ED4966" w14:textId="4F522542" w:rsidR="00355580" w:rsidRPr="00320C57" w:rsidRDefault="00525384" w:rsidP="00525384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Christo</w:t>
      </w:r>
      <w:bookmarkStart w:id="0" w:name="_GoBack"/>
      <w:bookmarkEnd w:id="0"/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s FC, a </w:t>
      </w:r>
      <w:r w:rsidR="00355580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501(c)(3)</w:t>
      </w:r>
      <w:r w:rsidR="0069353C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non-profit </w:t>
      </w:r>
      <w:r w:rsidR="00355580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adult amateur</w:t>
      </w: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and youth soccer club operating in </w:t>
      </w:r>
      <w:r w:rsidR="00355580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Maryland (</w:t>
      </w: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Annapolis</w:t>
      </w:r>
      <w:r w:rsidR="00355580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, </w:t>
      </w: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Northern Anne Arundel County</w:t>
      </w:r>
      <w:r w:rsidR="00355580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and Charles County)</w:t>
      </w:r>
      <w:r w:rsidR="00CF0748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,</w:t>
      </w: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is seeking Intern</w:t>
      </w:r>
      <w:r w:rsidR="00355580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s</w:t>
      </w: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to assist with </w:t>
      </w:r>
      <w:r w:rsidR="00CF0748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advertising and marketing campaigns.</w:t>
      </w:r>
      <w:r w:rsidR="0070333B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 </w:t>
      </w:r>
    </w:p>
    <w:p w14:paraId="2F91A9B6" w14:textId="77777777" w:rsidR="00355580" w:rsidRPr="00320C57" w:rsidRDefault="00355580" w:rsidP="00525384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</w:p>
    <w:p w14:paraId="7C5D33D4" w14:textId="3137E705" w:rsidR="00525384" w:rsidRPr="00320C57" w:rsidRDefault="00355580" w:rsidP="00525384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Our </w:t>
      </w:r>
      <w:r w:rsidR="0070333B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internship opportunities are idea</w:t>
      </w: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lly suited for students pursuing</w:t>
      </w:r>
      <w:r w:rsidR="000E1B62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a career in </w:t>
      </w:r>
      <w:r w:rsid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advertising and</w:t>
      </w:r>
      <w:r w:rsidR="00DD6819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CF0748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marketing.</w:t>
      </w: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 Our I</w:t>
      </w:r>
      <w:r w:rsidR="0070333B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ntern positions offer hands-on experience as Christos begins to execute plans to promote and elevate both its nationally prominent amateur men’s soccer teams and its </w:t>
      </w:r>
      <w:r w:rsidR="00551657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new youth soccer club.</w:t>
      </w:r>
    </w:p>
    <w:p w14:paraId="6DFE50CE" w14:textId="77777777" w:rsidR="0070333B" w:rsidRPr="00320C57" w:rsidRDefault="0070333B" w:rsidP="00525384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</w:p>
    <w:p w14:paraId="6BBD751A" w14:textId="08DF56E4" w:rsidR="0069353C" w:rsidRPr="00320C57" w:rsidRDefault="00525384" w:rsidP="00525384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Established in 1997 as a men’s amateur soccer club, </w:t>
      </w:r>
      <w:r w:rsidR="0069353C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Christos FC has won</w:t>
      </w:r>
      <w:r w:rsidR="00FB1321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895A62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numerous state and national</w:t>
      </w:r>
      <w:r w:rsidR="005F221C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championships</w:t>
      </w:r>
      <w:r w:rsidR="0069353C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.  Christos began to formulate plans last year to create a youth program and is on-target to launch this program in the Fall 2018.  </w:t>
      </w:r>
    </w:p>
    <w:p w14:paraId="78D84277" w14:textId="77777777" w:rsidR="0069353C" w:rsidRPr="00320C57" w:rsidRDefault="0069353C" w:rsidP="00525384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</w:p>
    <w:p w14:paraId="5326B39E" w14:textId="01FCDE9A" w:rsidR="0069353C" w:rsidRPr="00320C57" w:rsidRDefault="0069353C" w:rsidP="00525384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Christos is seeking interns to play an integral role in </w:t>
      </w:r>
      <w:r w:rsidR="00CF0748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creating advertising strategies and campaigns to increase public and targeted awareness of the</w:t>
      </w:r>
      <w:r w:rsidR="005C7273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men’s amateur teams and youth club.</w:t>
      </w: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513759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The majority of the work associated with these placements can be completed remotely – travel to Annapolis on a regular basis will not be required.</w:t>
      </w:r>
    </w:p>
    <w:p w14:paraId="1FA75AE3" w14:textId="77777777" w:rsidR="008E5E96" w:rsidRPr="00320C57" w:rsidRDefault="008E5E96" w:rsidP="00525384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</w:p>
    <w:p w14:paraId="2219AE70" w14:textId="1DD09088" w:rsidR="009F355F" w:rsidRPr="00320C57" w:rsidRDefault="005C7273" w:rsidP="009F355F">
      <w:pPr>
        <w:rPr>
          <w:rFonts w:ascii="Calibri" w:eastAsia="Times New Roman" w:hAnsi="Calibri" w:cs="Times New Roman"/>
          <w:color w:val="000000"/>
          <w:sz w:val="22"/>
          <w:szCs w:val="22"/>
          <w:u w:val="single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u w:val="single"/>
          <w:shd w:val="clear" w:color="auto" w:fill="FFFFFF"/>
        </w:rPr>
        <w:t>Duties and r</w:t>
      </w:r>
      <w:r w:rsidR="00525384" w:rsidRPr="00320C57">
        <w:rPr>
          <w:rFonts w:ascii="Calibri" w:eastAsia="Times New Roman" w:hAnsi="Calibri" w:cs="Times New Roman"/>
          <w:color w:val="000000"/>
          <w:sz w:val="22"/>
          <w:szCs w:val="22"/>
          <w:u w:val="single"/>
          <w:shd w:val="clear" w:color="auto" w:fill="FFFFFF"/>
        </w:rPr>
        <w:t>esponsibilities</w:t>
      </w:r>
    </w:p>
    <w:p w14:paraId="59F00E09" w14:textId="00F04D42" w:rsidR="000E1B62" w:rsidRPr="00320C57" w:rsidRDefault="009F355F" w:rsidP="009F355F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Working closely with the Board of Directors, Head Men’s Coach and Director of Coaching:</w:t>
      </w:r>
    </w:p>
    <w:p w14:paraId="7D88D96E" w14:textId="68E3547E" w:rsidR="00513759" w:rsidRPr="00320C57" w:rsidRDefault="00CF0748" w:rsidP="005C72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Identify</w:t>
      </w:r>
      <w:r w:rsidR="00513759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advertising strategies to recruit youth players and to enhance the visibility of the men’s teams</w:t>
      </w:r>
    </w:p>
    <w:p w14:paraId="0FBC4B0C" w14:textId="1ABC10BE" w:rsidR="00827635" w:rsidRPr="00320C57" w:rsidRDefault="00827635" w:rsidP="005C72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Create and implement advertising campaigns</w:t>
      </w:r>
    </w:p>
    <w:p w14:paraId="37911E2C" w14:textId="25BCE09C" w:rsidR="00513759" w:rsidRPr="00320C57" w:rsidRDefault="00CF0748" w:rsidP="005C72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Manage website content</w:t>
      </w:r>
    </w:p>
    <w:p w14:paraId="79EB0D64" w14:textId="5D31F3DB" w:rsidR="00513759" w:rsidRPr="00320C57" w:rsidRDefault="00CF0748" w:rsidP="005C72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Manage s</w:t>
      </w:r>
      <w:r w:rsidR="00E80067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ocial media</w:t>
      </w:r>
      <w:r w:rsidR="00355580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196FB7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content</w:t>
      </w:r>
    </w:p>
    <w:p w14:paraId="6C68A860" w14:textId="77777777" w:rsidR="0069353C" w:rsidRPr="00320C57" w:rsidRDefault="0069353C" w:rsidP="00525384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</w:p>
    <w:p w14:paraId="4E45B4DC" w14:textId="654563AF" w:rsidR="009F355F" w:rsidRPr="00320C57" w:rsidRDefault="00513759" w:rsidP="00525384">
      <w:pPr>
        <w:rPr>
          <w:rFonts w:ascii="Calibri" w:eastAsia="Times New Roman" w:hAnsi="Calibri" w:cs="Times New Roman"/>
          <w:color w:val="000000"/>
          <w:sz w:val="22"/>
          <w:szCs w:val="22"/>
          <w:u w:val="single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u w:val="single"/>
          <w:shd w:val="clear" w:color="auto" w:fill="FFFFFF"/>
        </w:rPr>
        <w:t>Qualifications</w:t>
      </w:r>
    </w:p>
    <w:p w14:paraId="148C20A4" w14:textId="38CF02A6" w:rsidR="00513759" w:rsidRPr="00320C57" w:rsidRDefault="00513759" w:rsidP="00525384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Preference will be given to candidates meeting the following criteria:</w:t>
      </w:r>
    </w:p>
    <w:p w14:paraId="34A594C6" w14:textId="289AD3F6" w:rsidR="0096314F" w:rsidRPr="00320C57" w:rsidRDefault="00CF0748" w:rsidP="00513759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Advertising and/or Marketing</w:t>
      </w:r>
      <w:r w:rsidR="0096314F"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degree candidate</w:t>
      </w:r>
    </w:p>
    <w:p w14:paraId="3E9D1916" w14:textId="0943779E" w:rsidR="0096314F" w:rsidRPr="00320C57" w:rsidRDefault="0096314F" w:rsidP="00513759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Interest in contributing to the development of a start-up organization (youth program)</w:t>
      </w:r>
    </w:p>
    <w:p w14:paraId="4580EBB3" w14:textId="3E50D8E2" w:rsidR="0096314F" w:rsidRPr="00320C57" w:rsidRDefault="0096314F" w:rsidP="00513759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Passion for and sincere interest in promoting amateur and youth sports</w:t>
      </w:r>
    </w:p>
    <w:p w14:paraId="7DDF1BAC" w14:textId="74B0E1AA" w:rsidR="0096314F" w:rsidRPr="00320C57" w:rsidRDefault="0096314F" w:rsidP="00513759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Team player whom can work independently</w:t>
      </w:r>
    </w:p>
    <w:p w14:paraId="6A630B2E" w14:textId="40CE1D8F" w:rsidR="0096314F" w:rsidRPr="00320C57" w:rsidRDefault="0096314F" w:rsidP="00513759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Willingness to support the Christos FC corporate culture and ethos</w:t>
      </w:r>
    </w:p>
    <w:p w14:paraId="68FF9DCB" w14:textId="7DE25E22" w:rsidR="0096314F" w:rsidRPr="00320C57" w:rsidRDefault="0096314F" w:rsidP="005C2AB6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320C5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Former youth athlete or current athlete</w:t>
      </w:r>
    </w:p>
    <w:p w14:paraId="259E5ABF" w14:textId="77777777" w:rsidR="00513759" w:rsidRPr="00320C57" w:rsidRDefault="00513759" w:rsidP="00525384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</w:p>
    <w:p w14:paraId="13F775AD" w14:textId="2FEB2960" w:rsidR="0096314F" w:rsidRPr="00320C57" w:rsidRDefault="00134AC7">
      <w:pPr>
        <w:rPr>
          <w:sz w:val="22"/>
          <w:szCs w:val="22"/>
        </w:rPr>
      </w:pPr>
      <w:r w:rsidRPr="00320C57">
        <w:rPr>
          <w:sz w:val="22"/>
          <w:szCs w:val="22"/>
        </w:rPr>
        <w:t xml:space="preserve">Selection process will include an </w:t>
      </w:r>
      <w:r w:rsidR="0096314F" w:rsidRPr="00320C57">
        <w:rPr>
          <w:sz w:val="22"/>
          <w:szCs w:val="22"/>
        </w:rPr>
        <w:t>interview; two pe</w:t>
      </w:r>
      <w:r w:rsidR="0070333B" w:rsidRPr="00320C57">
        <w:rPr>
          <w:sz w:val="22"/>
          <w:szCs w:val="22"/>
        </w:rPr>
        <w:t xml:space="preserve">rsonal references submitted by </w:t>
      </w:r>
      <w:r w:rsidR="0096314F" w:rsidRPr="00320C57">
        <w:rPr>
          <w:sz w:val="22"/>
          <w:szCs w:val="22"/>
        </w:rPr>
        <w:t xml:space="preserve">teachers, professors or employers; </w:t>
      </w:r>
      <w:r w:rsidRPr="00320C57">
        <w:rPr>
          <w:sz w:val="22"/>
          <w:szCs w:val="22"/>
        </w:rPr>
        <w:t xml:space="preserve">non-disclosure agreement; </w:t>
      </w:r>
      <w:r w:rsidR="0096314F" w:rsidRPr="00320C57">
        <w:rPr>
          <w:sz w:val="22"/>
          <w:szCs w:val="22"/>
        </w:rPr>
        <w:t>and a criminal background check.</w:t>
      </w:r>
    </w:p>
    <w:p w14:paraId="20431039" w14:textId="77777777" w:rsidR="00196FB7" w:rsidRPr="00320C57" w:rsidRDefault="00196FB7">
      <w:pPr>
        <w:rPr>
          <w:sz w:val="22"/>
          <w:szCs w:val="22"/>
        </w:rPr>
      </w:pPr>
    </w:p>
    <w:p w14:paraId="03099B40" w14:textId="52E883D1" w:rsidR="0096314F" w:rsidRPr="00320C57" w:rsidRDefault="00D65126">
      <w:pPr>
        <w:rPr>
          <w:b/>
          <w:i/>
          <w:sz w:val="22"/>
          <w:szCs w:val="22"/>
        </w:rPr>
      </w:pPr>
      <w:r w:rsidRPr="00320C57">
        <w:rPr>
          <w:b/>
          <w:i/>
          <w:sz w:val="22"/>
          <w:szCs w:val="22"/>
        </w:rPr>
        <w:t>Interested candidates can contact Tony Hall, Director of Coaching: 208.850.5956</w:t>
      </w:r>
      <w:r w:rsidR="00E01D34" w:rsidRPr="00320C57">
        <w:rPr>
          <w:b/>
          <w:i/>
          <w:sz w:val="22"/>
          <w:szCs w:val="22"/>
        </w:rPr>
        <w:t xml:space="preserve"> or email:</w:t>
      </w:r>
    </w:p>
    <w:p w14:paraId="5998B870" w14:textId="78DAF075" w:rsidR="00E01D34" w:rsidRPr="00320C57" w:rsidRDefault="00E01D34">
      <w:pPr>
        <w:rPr>
          <w:rFonts w:ascii="Arial" w:hAnsi="Arial" w:cs="Arial"/>
          <w:color w:val="103CC0"/>
          <w:sz w:val="22"/>
          <w:szCs w:val="22"/>
          <w:u w:val="single" w:color="103CC0"/>
        </w:rPr>
      </w:pPr>
      <w:r w:rsidRPr="00320C57">
        <w:rPr>
          <w:rFonts w:ascii="Arial" w:hAnsi="Arial" w:cs="Arial"/>
          <w:color w:val="103CC0"/>
          <w:sz w:val="22"/>
          <w:szCs w:val="22"/>
          <w:u w:val="single" w:color="103CC0"/>
        </w:rPr>
        <w:t>valhalla1959@hotmail.com.</w:t>
      </w:r>
    </w:p>
    <w:p w14:paraId="4BB4F9AB" w14:textId="77777777" w:rsidR="00E01D34" w:rsidRPr="00196FB7" w:rsidRDefault="00E01D34">
      <w:pPr>
        <w:rPr>
          <w:b/>
          <w:i/>
        </w:rPr>
      </w:pPr>
    </w:p>
    <w:sectPr w:rsidR="00E01D34" w:rsidRPr="00196FB7" w:rsidSect="00320C57">
      <w:pgSz w:w="12240" w:h="15840"/>
      <w:pgMar w:top="274" w:right="1008" w:bottom="33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F58B0"/>
    <w:multiLevelType w:val="hybridMultilevel"/>
    <w:tmpl w:val="4810FCBA"/>
    <w:lvl w:ilvl="0" w:tplc="0409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78A47CE6"/>
    <w:multiLevelType w:val="hybridMultilevel"/>
    <w:tmpl w:val="99026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84"/>
    <w:rsid w:val="000E1B62"/>
    <w:rsid w:val="00134AC7"/>
    <w:rsid w:val="00196FB7"/>
    <w:rsid w:val="001A2FD9"/>
    <w:rsid w:val="00282E02"/>
    <w:rsid w:val="00320C57"/>
    <w:rsid w:val="00355580"/>
    <w:rsid w:val="00471E18"/>
    <w:rsid w:val="00513759"/>
    <w:rsid w:val="00525384"/>
    <w:rsid w:val="00551657"/>
    <w:rsid w:val="005C7273"/>
    <w:rsid w:val="005F221C"/>
    <w:rsid w:val="0069353C"/>
    <w:rsid w:val="0070333B"/>
    <w:rsid w:val="007E3B44"/>
    <w:rsid w:val="00827635"/>
    <w:rsid w:val="00865A1B"/>
    <w:rsid w:val="00895A62"/>
    <w:rsid w:val="008B08BE"/>
    <w:rsid w:val="008E5E96"/>
    <w:rsid w:val="00905B3E"/>
    <w:rsid w:val="009545B9"/>
    <w:rsid w:val="0096314F"/>
    <w:rsid w:val="009F355F"/>
    <w:rsid w:val="00B55573"/>
    <w:rsid w:val="00BA08F1"/>
    <w:rsid w:val="00CF0748"/>
    <w:rsid w:val="00D65126"/>
    <w:rsid w:val="00DD6819"/>
    <w:rsid w:val="00E01D34"/>
    <w:rsid w:val="00E41EC6"/>
    <w:rsid w:val="00E42DE3"/>
    <w:rsid w:val="00E80067"/>
    <w:rsid w:val="00F107F6"/>
    <w:rsid w:val="00F70FEC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B2C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hall</dc:creator>
  <cp:keywords/>
  <dc:description/>
  <cp:lastModifiedBy>Microsoft Office User</cp:lastModifiedBy>
  <cp:revision>5</cp:revision>
  <dcterms:created xsi:type="dcterms:W3CDTF">2018-02-02T03:25:00Z</dcterms:created>
  <dcterms:modified xsi:type="dcterms:W3CDTF">2018-03-04T22:09:00Z</dcterms:modified>
</cp:coreProperties>
</file>