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C896" w14:textId="77777777" w:rsidR="00AA49E4" w:rsidRDefault="00AA49E4" w:rsidP="00AA49E4">
      <w:pPr>
        <w:widowControl w:val="0"/>
        <w:autoSpaceDE w:val="0"/>
        <w:autoSpaceDN w:val="0"/>
        <w:adjustRightInd w:val="0"/>
        <w:rPr>
          <w:rFonts w:ascii="Lato-Regular" w:hAnsi="Lato-Regular" w:cs="Lato-Regular"/>
          <w:color w:val="1A1A1A"/>
          <w:sz w:val="60"/>
          <w:szCs w:val="60"/>
        </w:rPr>
      </w:pPr>
      <w:r>
        <w:rPr>
          <w:rFonts w:ascii="Lato-Regular" w:hAnsi="Lato-Regular"/>
        </w:rPr>
        <w:fldChar w:fldCharType="begin"/>
      </w:r>
      <w:r>
        <w:rPr>
          <w:rFonts w:ascii="Lato-Regular" w:hAnsi="Lato-Regular"/>
        </w:rPr>
        <w:instrText>HYPERLINK "https://collegeparkpartnership.org/"</w:instrText>
      </w:r>
      <w:r>
        <w:rPr>
          <w:rFonts w:ascii="Lato-Regular" w:hAnsi="Lato-Regular"/>
        </w:rPr>
      </w:r>
      <w:r>
        <w:rPr>
          <w:rFonts w:ascii="Lato-Regular" w:hAnsi="Lato-Regular"/>
        </w:rPr>
        <w:fldChar w:fldCharType="separate"/>
      </w:r>
      <w:r>
        <w:rPr>
          <w:rFonts w:ascii="Lato-Regular" w:hAnsi="Lato-Regular" w:cs="Lato-Regular"/>
          <w:color w:val="920019"/>
          <w:sz w:val="72"/>
          <w:szCs w:val="72"/>
        </w:rPr>
        <w:t>Colleg</w:t>
      </w:r>
      <w:bookmarkStart w:id="0" w:name="_GoBack"/>
      <w:bookmarkEnd w:id="0"/>
      <w:r>
        <w:rPr>
          <w:rFonts w:ascii="Lato-Regular" w:hAnsi="Lato-Regular" w:cs="Lato-Regular"/>
          <w:color w:val="920019"/>
          <w:sz w:val="72"/>
          <w:szCs w:val="72"/>
        </w:rPr>
        <w:t>e Park City-University Partnership</w:t>
      </w:r>
      <w:r>
        <w:rPr>
          <w:rFonts w:ascii="Lato-Regular" w:hAnsi="Lato-Regular"/>
        </w:rPr>
        <w:fldChar w:fldCharType="end"/>
      </w:r>
    </w:p>
    <w:p w14:paraId="3925034D" w14:textId="77777777" w:rsidR="00AA49E4" w:rsidRPr="00AA49E4" w:rsidRDefault="00AA49E4" w:rsidP="00AA49E4">
      <w:pPr>
        <w:widowControl w:val="0"/>
        <w:autoSpaceDE w:val="0"/>
        <w:autoSpaceDN w:val="0"/>
        <w:adjustRightInd w:val="0"/>
        <w:rPr>
          <w:rFonts w:ascii="Lato-Regular" w:hAnsi="Lato-Regular" w:cs="Lato-Regular"/>
          <w:sz w:val="20"/>
          <w:szCs w:val="20"/>
        </w:rPr>
      </w:pPr>
      <w:r w:rsidRPr="00AA49E4">
        <w:rPr>
          <w:rFonts w:ascii="Lato-Regular" w:hAnsi="Lato-Regular" w:cs="Lato-Regular"/>
          <w:color w:val="535353"/>
          <w:sz w:val="20"/>
          <w:szCs w:val="20"/>
        </w:rPr>
        <w:t>The local development corporation working to make College Park a top 20 college town by 2020</w:t>
      </w:r>
    </w:p>
    <w:p w14:paraId="5BFC6E86" w14:textId="77777777" w:rsidR="00AA49E4" w:rsidRPr="00AA49E4" w:rsidRDefault="00AA49E4" w:rsidP="00AA49E4">
      <w:pPr>
        <w:widowControl w:val="0"/>
        <w:autoSpaceDE w:val="0"/>
        <w:autoSpaceDN w:val="0"/>
        <w:adjustRightInd w:val="0"/>
        <w:rPr>
          <w:rFonts w:ascii="Lato-Regular" w:hAnsi="Lato-Regular" w:cs="Lato-Regular"/>
          <w:color w:val="1A1A1A"/>
          <w:sz w:val="20"/>
          <w:szCs w:val="20"/>
        </w:rPr>
      </w:pPr>
      <w:r w:rsidRPr="00AA49E4">
        <w:rPr>
          <w:rFonts w:ascii="Lato-Regular" w:hAnsi="Lato-Regular" w:cs="Lato-Regular"/>
          <w:color w:val="535353"/>
          <w:sz w:val="20"/>
          <w:szCs w:val="20"/>
        </w:rPr>
        <w:br/>
      </w:r>
      <w:r w:rsidRPr="00AA49E4">
        <w:rPr>
          <w:rFonts w:ascii="Lato-Regular" w:hAnsi="Lato-Regular" w:cs="Lato-Regular"/>
          <w:color w:val="1A1A1A"/>
          <w:sz w:val="20"/>
          <w:szCs w:val="20"/>
        </w:rPr>
        <w:t>Internship Opportunity</w:t>
      </w:r>
    </w:p>
    <w:p w14:paraId="7E28E471"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PAID INTERNSHIP</w:t>
      </w:r>
    </w:p>
    <w:p w14:paraId="01D0B41F"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KEY FOCUS: COMMUNICATIONS AND DIGITAL CONTENT DEVELOPMENT</w:t>
      </w:r>
    </w:p>
    <w:p w14:paraId="3E9AC07C"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p>
    <w:p w14:paraId="51D729DE"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 xml:space="preserve">The College Park City-University Partnership, a local development corporation dedicated to making College Park a top 20 college town by 2020, is seeking an intern to develop content for the College Park Scene initiative, which supports the effort to promote local businesses in College Park and present the City as a great place to live, work, shop, eat, and more. Please see: </w:t>
      </w:r>
      <w:hyperlink r:id="rId5" w:history="1">
        <w:r w:rsidRPr="00AA49E4">
          <w:rPr>
            <w:rFonts w:ascii="Lato-Regular" w:hAnsi="Lato-Regular" w:cs="Lato-Regular"/>
            <w:color w:val="920019"/>
            <w:sz w:val="20"/>
            <w:szCs w:val="20"/>
          </w:rPr>
          <w:t>www.collegeparkpartnership.org/tag/cpscene</w:t>
        </w:r>
      </w:hyperlink>
      <w:r w:rsidRPr="00AA49E4">
        <w:rPr>
          <w:rFonts w:ascii="Lato-Regular" w:hAnsi="Lato-Regular" w:cs="Lato-Regular"/>
          <w:color w:val="535353"/>
          <w:sz w:val="20"/>
          <w:szCs w:val="20"/>
        </w:rPr>
        <w:t xml:space="preserve"> for more information.</w:t>
      </w:r>
    </w:p>
    <w:p w14:paraId="466E0BCE"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p>
    <w:p w14:paraId="06C7B5BB"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Organizational Background:</w:t>
      </w:r>
    </w:p>
    <w:p w14:paraId="36937CE2"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 xml:space="preserve">In 2011, the Partnership, at the request of University of Maryland President, Dr. Wallace </w:t>
      </w:r>
      <w:proofErr w:type="spellStart"/>
      <w:r w:rsidRPr="00AA49E4">
        <w:rPr>
          <w:rFonts w:ascii="Lato-Regular" w:hAnsi="Lato-Regular" w:cs="Lato-Regular"/>
          <w:color w:val="535353"/>
          <w:sz w:val="20"/>
          <w:szCs w:val="20"/>
        </w:rPr>
        <w:t>Loh</w:t>
      </w:r>
      <w:proofErr w:type="spellEnd"/>
      <w:r w:rsidRPr="00AA49E4">
        <w:rPr>
          <w:rFonts w:ascii="Lato-Regular" w:hAnsi="Lato-Regular" w:cs="Lato-Regular"/>
          <w:color w:val="535353"/>
          <w:sz w:val="20"/>
          <w:szCs w:val="20"/>
        </w:rPr>
        <w:t>, and College Park’s former Mayor Andrew Fellows, created a University District Vision 2020 in order to make College Park a top living and learning community. We are implementing an ambitious plan to implement the Vision 2020 – which is comprised of five key strategy areas: housing and development, sustainability, transportation, education and public safety – and effective community engagement is a critical component to our success.</w:t>
      </w:r>
    </w:p>
    <w:p w14:paraId="532ABB8C"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p>
    <w:p w14:paraId="2969D4B5"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Primary responsibilities:</w:t>
      </w:r>
    </w:p>
    <w:p w14:paraId="5C11FE57" w14:textId="77777777" w:rsidR="00AA49E4" w:rsidRPr="00AA49E4" w:rsidRDefault="00AA49E4" w:rsidP="00AA49E4">
      <w:pPr>
        <w:widowControl w:val="0"/>
        <w:numPr>
          <w:ilvl w:val="0"/>
          <w:numId w:val="2"/>
        </w:numPr>
        <w:tabs>
          <w:tab w:val="left" w:pos="220"/>
          <w:tab w:val="left" w:pos="720"/>
        </w:tabs>
        <w:autoSpaceDE w:val="0"/>
        <w:autoSpaceDN w:val="0"/>
        <w:adjustRightInd w:val="0"/>
        <w:ind w:hanging="720"/>
        <w:rPr>
          <w:rFonts w:ascii="Lato-Regular" w:hAnsi="Lato-Regular" w:cs="Lato-Regular"/>
          <w:color w:val="535353"/>
          <w:sz w:val="20"/>
          <w:szCs w:val="20"/>
        </w:rPr>
      </w:pPr>
      <w:r w:rsidRPr="00AA49E4">
        <w:rPr>
          <w:rFonts w:ascii="Lato-Regular" w:hAnsi="Lato-Regular" w:cs="Lato-Regular"/>
          <w:color w:val="535353"/>
          <w:sz w:val="20"/>
          <w:szCs w:val="20"/>
        </w:rPr>
        <w:t>Design engaging and creative multi-platform content that for an initiative to promote local businesses in College Park.</w:t>
      </w:r>
    </w:p>
    <w:p w14:paraId="39574099" w14:textId="77777777" w:rsidR="00AA49E4" w:rsidRPr="00AA49E4" w:rsidRDefault="00AA49E4" w:rsidP="00AA49E4">
      <w:pPr>
        <w:widowControl w:val="0"/>
        <w:numPr>
          <w:ilvl w:val="0"/>
          <w:numId w:val="2"/>
        </w:numPr>
        <w:tabs>
          <w:tab w:val="left" w:pos="220"/>
          <w:tab w:val="left" w:pos="720"/>
        </w:tabs>
        <w:autoSpaceDE w:val="0"/>
        <w:autoSpaceDN w:val="0"/>
        <w:adjustRightInd w:val="0"/>
        <w:ind w:hanging="720"/>
        <w:rPr>
          <w:rFonts w:ascii="Lato-Regular" w:hAnsi="Lato-Regular" w:cs="Lato-Regular"/>
          <w:color w:val="535353"/>
          <w:sz w:val="20"/>
          <w:szCs w:val="20"/>
        </w:rPr>
      </w:pPr>
      <w:r w:rsidRPr="00AA49E4">
        <w:rPr>
          <w:rFonts w:ascii="Lato-Regular" w:hAnsi="Lato-Regular" w:cs="Lato-Regular"/>
          <w:color w:val="535353"/>
          <w:sz w:val="20"/>
          <w:szCs w:val="20"/>
        </w:rPr>
        <w:t>Promote College Park businesses through the Partnership’s website/social media by using hashtags, photos, graphics, and other tools.</w:t>
      </w:r>
    </w:p>
    <w:p w14:paraId="6356041F" w14:textId="77777777" w:rsidR="00AA49E4" w:rsidRPr="00AA49E4" w:rsidRDefault="00AA49E4" w:rsidP="00AA49E4">
      <w:pPr>
        <w:widowControl w:val="0"/>
        <w:numPr>
          <w:ilvl w:val="0"/>
          <w:numId w:val="2"/>
        </w:numPr>
        <w:tabs>
          <w:tab w:val="left" w:pos="220"/>
          <w:tab w:val="left" w:pos="720"/>
        </w:tabs>
        <w:autoSpaceDE w:val="0"/>
        <w:autoSpaceDN w:val="0"/>
        <w:adjustRightInd w:val="0"/>
        <w:ind w:hanging="720"/>
        <w:rPr>
          <w:rFonts w:ascii="Lato-Regular" w:hAnsi="Lato-Regular" w:cs="Lato-Regular"/>
          <w:color w:val="535353"/>
          <w:sz w:val="20"/>
          <w:szCs w:val="20"/>
        </w:rPr>
      </w:pPr>
      <w:r w:rsidRPr="00AA49E4">
        <w:rPr>
          <w:rFonts w:ascii="Lato-Regular" w:hAnsi="Lato-Regular" w:cs="Lato-Regular"/>
          <w:color w:val="535353"/>
          <w:sz w:val="20"/>
          <w:szCs w:val="20"/>
        </w:rPr>
        <w:t>Assist with taking photos and promoting events</w:t>
      </w:r>
      <w:r w:rsidRPr="00AA49E4">
        <w:rPr>
          <w:rFonts w:ascii="Lato-Regular" w:hAnsi="Lato-Regular" w:cs="Lato-Regular"/>
          <w:color w:val="535353"/>
          <w:sz w:val="20"/>
          <w:szCs w:val="20"/>
        </w:rPr>
        <w:br/>
      </w:r>
    </w:p>
    <w:p w14:paraId="75E91198"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Qualifications: Successful applicants will be motivated, organized, detail-oriented, independent, collaborative and creative – people who think no problem or goal is too big or small to work on – and would like to intern at an exciting, fast-paced community development organization. Experience in graphics and web design is highly desirable for this project.</w:t>
      </w:r>
    </w:p>
    <w:p w14:paraId="0954E97C"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p>
    <w:p w14:paraId="198DF7DE"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Details: Start date: May 7, 2018. The initiative will take about 5 hours per week and interns are paid $12/hour. Independent study and course credit may be able to be arranged.</w:t>
      </w:r>
    </w:p>
    <w:p w14:paraId="766AAD80"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p>
    <w:p w14:paraId="758F0DFE"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To apply:</w:t>
      </w:r>
    </w:p>
    <w:p w14:paraId="0C18CB47"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r w:rsidRPr="00AA49E4">
        <w:rPr>
          <w:rFonts w:ascii="Lato-Regular" w:hAnsi="Lato-Regular" w:cs="Lato-Regular"/>
          <w:color w:val="535353"/>
          <w:sz w:val="20"/>
          <w:szCs w:val="20"/>
        </w:rPr>
        <w:t xml:space="preserve">Please send an email (subject line “Internship”) with examples of your work in communications, writing, website design or other relevant work to </w:t>
      </w:r>
      <w:hyperlink r:id="rId6" w:history="1">
        <w:r w:rsidRPr="00AA49E4">
          <w:rPr>
            <w:rFonts w:ascii="Lato-Regular" w:hAnsi="Lato-Regular" w:cs="Lato-Regular"/>
            <w:color w:val="920019"/>
            <w:sz w:val="20"/>
            <w:szCs w:val="20"/>
          </w:rPr>
          <w:t>vwoodall@collegeparkpartnership.org</w:t>
        </w:r>
      </w:hyperlink>
      <w:r w:rsidRPr="00AA49E4">
        <w:rPr>
          <w:rFonts w:ascii="Lato-Regular" w:hAnsi="Lato-Regular" w:cs="Lato-Regular"/>
          <w:color w:val="535353"/>
          <w:sz w:val="20"/>
          <w:szCs w:val="20"/>
        </w:rPr>
        <w:t>. If you are interested in independent study or course credit, please inquire upon submitting your application.</w:t>
      </w:r>
    </w:p>
    <w:p w14:paraId="2E3B1BF7" w14:textId="77777777" w:rsidR="00AA49E4" w:rsidRPr="00AA49E4" w:rsidRDefault="00AA49E4" w:rsidP="00AA49E4">
      <w:pPr>
        <w:widowControl w:val="0"/>
        <w:autoSpaceDE w:val="0"/>
        <w:autoSpaceDN w:val="0"/>
        <w:adjustRightInd w:val="0"/>
        <w:rPr>
          <w:rFonts w:ascii="Lato-Regular" w:hAnsi="Lato-Regular" w:cs="Lato-Regular"/>
          <w:color w:val="535353"/>
          <w:sz w:val="20"/>
          <w:szCs w:val="20"/>
        </w:rPr>
      </w:pPr>
    </w:p>
    <w:p w14:paraId="2CAC9CE9" w14:textId="77777777" w:rsidR="004C2DDE" w:rsidRPr="00AA49E4" w:rsidRDefault="00AA49E4">
      <w:pPr>
        <w:rPr>
          <w:sz w:val="20"/>
          <w:szCs w:val="20"/>
        </w:rPr>
      </w:pPr>
    </w:p>
    <w:sectPr w:rsidR="004C2DDE" w:rsidRPr="00AA49E4" w:rsidSect="002311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E4"/>
    <w:rsid w:val="0081537C"/>
    <w:rsid w:val="00AA49E4"/>
    <w:rsid w:val="00B9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998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geparkpartnership.org/tag/cpscene" TargetMode="External"/><Relationship Id="rId6" Type="http://schemas.openxmlformats.org/officeDocument/2006/relationships/hyperlink" Target="mailto:vwoodall@collegeparkpartnershi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Macintosh Word</Application>
  <DocSecurity>0</DocSecurity>
  <Lines>18</Lines>
  <Paragraphs>5</Paragraphs>
  <ScaleCrop>false</ScaleCrop>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2018-04-21T14:55:00Z</dcterms:created>
  <dcterms:modified xsi:type="dcterms:W3CDTF">2018-04-21T14:57:00Z</dcterms:modified>
</cp:coreProperties>
</file>